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Default="00F13226" w:rsidP="001E46D5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CB4478" w:rsidRPr="00CB4478" w:rsidRDefault="00CB4478" w:rsidP="00CB4478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B4478">
              <w:rPr>
                <w:rFonts w:ascii="Times New Roman" w:hAnsi="Times New Roman" w:cs="Times New Roman"/>
                <w:color w:val="auto"/>
              </w:rPr>
              <w:t>Главн</w:t>
            </w:r>
            <w:r>
              <w:rPr>
                <w:rFonts w:ascii="Times New Roman" w:hAnsi="Times New Roman" w:cs="Times New Roman"/>
                <w:color w:val="auto"/>
              </w:rPr>
              <w:t>ый</w:t>
            </w:r>
            <w:r w:rsidRPr="00CB4478">
              <w:rPr>
                <w:rFonts w:ascii="Times New Roman" w:hAnsi="Times New Roman" w:cs="Times New Roman"/>
                <w:color w:val="auto"/>
              </w:rPr>
              <w:t xml:space="preserve"> инженер ОАО «НИАЭП»</w:t>
            </w:r>
          </w:p>
          <w:p w:rsidR="00CB4478" w:rsidRDefault="00CB4478" w:rsidP="00CB4478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CB4478" w:rsidRDefault="00F13226" w:rsidP="00CB4478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___________________</w:t>
            </w:r>
            <w:r w:rsidR="00CB4478"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B4478" w:rsidRPr="00CB4478">
              <w:rPr>
                <w:rFonts w:ascii="Times New Roman" w:hAnsi="Times New Roman" w:cs="Times New Roman"/>
                <w:color w:val="auto"/>
              </w:rPr>
              <w:t xml:space="preserve">Д.В. </w:t>
            </w:r>
            <w:proofErr w:type="spellStart"/>
            <w:r w:rsidR="00CB4478" w:rsidRPr="00CB4478">
              <w:rPr>
                <w:rFonts w:ascii="Times New Roman" w:hAnsi="Times New Roman" w:cs="Times New Roman"/>
                <w:color w:val="auto"/>
              </w:rPr>
              <w:t>Шкитилев</w:t>
            </w:r>
            <w:proofErr w:type="spellEnd"/>
          </w:p>
          <w:p w:rsidR="00F13226" w:rsidRPr="005831CE" w:rsidRDefault="00CB4478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«_____»___</w:t>
            </w:r>
            <w:r w:rsidR="00F13226">
              <w:rPr>
                <w:rFonts w:ascii="Times New Roman" w:hAnsi="Times New Roman" w:cs="Times New Roman"/>
                <w:color w:val="auto"/>
              </w:rPr>
              <w:t>___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_________201</w:t>
            </w:r>
            <w:r w:rsidR="00F13226">
              <w:rPr>
                <w:rFonts w:ascii="Times New Roman" w:hAnsi="Times New Roman" w:cs="Times New Roman"/>
                <w:color w:val="auto"/>
              </w:rPr>
              <w:t>2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г.</w:t>
            </w: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13226"/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E0007A" w:rsidRDefault="00F13226" w:rsidP="00E0007A">
      <w:pPr>
        <w:jc w:val="center"/>
        <w:rPr>
          <w:rFonts w:ascii="Times New Roman" w:hAnsi="Times New Roman" w:cs="Times New Roman"/>
        </w:rPr>
      </w:pPr>
      <w:r w:rsidRPr="00E0007A">
        <w:rPr>
          <w:rFonts w:ascii="Times New Roman" w:hAnsi="Times New Roman" w:cs="Times New Roman"/>
        </w:rPr>
        <w:t>Балтийская АЭС с энергоблоками №1 и №2. Пусковой этап №1. Титульные временные здания и сооружения. Сооружения промышленной площадки. Временное электроснабжение. Временные сети электроснабжения промплощадки 15кВ с сооружениями (2.1.1).</w:t>
      </w:r>
    </w:p>
    <w:p w:rsidR="00F13226" w:rsidRPr="00530996" w:rsidRDefault="00F13226" w:rsidP="00132047">
      <w:pPr>
        <w:jc w:val="center"/>
        <w:rPr>
          <w:rFonts w:ascii="Times New Roman" w:hAnsi="Times New Roman" w:cs="Times New Roman"/>
          <w:b/>
          <w:bCs/>
        </w:rPr>
      </w:pPr>
      <w:r w:rsidRPr="00416D49">
        <w:rPr>
          <w:rFonts w:ascii="Times New Roman" w:hAnsi="Times New Roman" w:cs="Times New Roman"/>
          <w:b/>
          <w:bCs/>
        </w:rPr>
        <w:t xml:space="preserve">Сети электроснабжения </w:t>
      </w:r>
      <w:r w:rsidR="00E45A3A">
        <w:rPr>
          <w:rFonts w:ascii="Times New Roman" w:hAnsi="Times New Roman" w:cs="Times New Roman"/>
          <w:b/>
          <w:bCs/>
        </w:rPr>
        <w:t>15/</w:t>
      </w:r>
      <w:r>
        <w:rPr>
          <w:rFonts w:ascii="Times New Roman" w:hAnsi="Times New Roman" w:cs="Times New Roman"/>
          <w:b/>
          <w:bCs/>
        </w:rPr>
        <w:t xml:space="preserve">10кВ </w:t>
      </w:r>
      <w:proofErr w:type="spellStart"/>
      <w:r w:rsidRPr="00416D49">
        <w:rPr>
          <w:rFonts w:ascii="Times New Roman" w:hAnsi="Times New Roman" w:cs="Times New Roman"/>
          <w:b/>
          <w:bCs/>
        </w:rPr>
        <w:t>промплощадки</w:t>
      </w:r>
      <w:proofErr w:type="spellEnd"/>
      <w:r w:rsidR="00E45A3A">
        <w:rPr>
          <w:rFonts w:ascii="Times New Roman" w:hAnsi="Times New Roman" w:cs="Times New Roman"/>
          <w:b/>
          <w:bCs/>
        </w:rPr>
        <w:t xml:space="preserve"> </w:t>
      </w:r>
      <w:r w:rsidRPr="00416D49">
        <w:rPr>
          <w:rFonts w:ascii="Times New Roman" w:hAnsi="Times New Roman" w:cs="Times New Roman"/>
          <w:b/>
          <w:bCs/>
        </w:rPr>
        <w:t>на основной период строительства.</w:t>
      </w:r>
    </w:p>
    <w:p w:rsidR="00F13226" w:rsidRPr="001779EF" w:rsidRDefault="00F13226" w:rsidP="00CE60A1">
      <w:pPr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13226" w:rsidP="00E0007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E0007A">
              <w:rPr>
                <w:rFonts w:ascii="Times New Roman" w:hAnsi="Times New Roman" w:cs="Times New Roman"/>
                <w:noProof/>
              </w:rPr>
              <w:t>Соглашени</w:t>
            </w:r>
            <w:r>
              <w:rPr>
                <w:rFonts w:ascii="Times New Roman" w:hAnsi="Times New Roman" w:cs="Times New Roman"/>
                <w:noProof/>
              </w:rPr>
              <w:t>е</w:t>
            </w:r>
            <w:r w:rsidR="00A92295">
              <w:rPr>
                <w:rFonts w:ascii="Times New Roman" w:hAnsi="Times New Roman" w:cs="Times New Roman"/>
                <w:noProof/>
              </w:rPr>
              <w:t xml:space="preserve"> </w:t>
            </w:r>
            <w:bookmarkStart w:id="0" w:name="_GoBack"/>
            <w:bookmarkEnd w:id="0"/>
            <w:r w:rsidRPr="00E0007A">
              <w:rPr>
                <w:rFonts w:ascii="Times New Roman" w:hAnsi="Times New Roman" w:cs="Times New Roman"/>
              </w:rPr>
              <w:t xml:space="preserve">между ОАО «Концерн </w:t>
            </w:r>
            <w:r>
              <w:rPr>
                <w:rFonts w:ascii="Times New Roman" w:hAnsi="Times New Roman" w:cs="Times New Roman"/>
              </w:rPr>
              <w:t>Ро</w:t>
            </w:r>
            <w:r w:rsidRPr="00E0007A">
              <w:rPr>
                <w:rFonts w:ascii="Times New Roman" w:hAnsi="Times New Roman" w:cs="Times New Roman"/>
              </w:rPr>
              <w:t xml:space="preserve">сэнергоатом», ОАО «СПБАЭП» и ОАО «НИАЭП» </w:t>
            </w:r>
            <w:r w:rsidRPr="00E0007A">
              <w:rPr>
                <w:rFonts w:ascii="Times New Roman" w:hAnsi="Times New Roman" w:cs="Times New Roman"/>
                <w:noProof/>
              </w:rPr>
              <w:t xml:space="preserve">о замене стороны </w:t>
            </w:r>
            <w:r w:rsidRPr="00E0007A">
              <w:rPr>
                <w:rFonts w:ascii="Times New Roman" w:hAnsi="Times New Roman" w:cs="Times New Roman"/>
              </w:rPr>
              <w:t>в договоре №2980/ВТ1 от 01.11.2010г. на выполнение проектных работ по Балтийской АЭС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F13226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534799" w:rsidP="00534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E0007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r>
              <w:rPr>
                <w:rFonts w:ascii="Times New Roman" w:hAnsi="Times New Roman" w:cs="Times New Roman"/>
              </w:rPr>
              <w:t>НИАЭП</w:t>
            </w:r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13226" w:rsidP="003C04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007A">
              <w:rPr>
                <w:rFonts w:ascii="Times New Roman" w:hAnsi="Times New Roman" w:cs="Times New Roman"/>
              </w:rPr>
              <w:t xml:space="preserve">Сети электроснабжения </w:t>
            </w:r>
            <w:r w:rsidR="002944EC">
              <w:rPr>
                <w:rFonts w:ascii="Times New Roman" w:hAnsi="Times New Roman" w:cs="Times New Roman"/>
              </w:rPr>
              <w:t>15/</w:t>
            </w:r>
            <w:r w:rsidRPr="00E0007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0007A">
              <w:rPr>
                <w:rFonts w:ascii="Times New Roman" w:hAnsi="Times New Roman" w:cs="Times New Roman"/>
              </w:rPr>
              <w:t xml:space="preserve">кВ </w:t>
            </w:r>
            <w:proofErr w:type="spellStart"/>
            <w:r w:rsidRPr="00E0007A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Pr="00E0007A">
              <w:rPr>
                <w:rFonts w:ascii="Times New Roman" w:hAnsi="Times New Roman" w:cs="Times New Roman"/>
              </w:rPr>
              <w:t xml:space="preserve"> на основной период строительства.</w:t>
            </w:r>
          </w:p>
        </w:tc>
      </w:tr>
      <w:tr w:rsidR="00F13226" w:rsidRPr="00CE60A1">
        <w:trPr>
          <w:trHeight w:val="1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3C04D6" w:rsidRDefault="00F13226" w:rsidP="003C04D6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3C04D6">
              <w:rPr>
                <w:rFonts w:ascii="Times New Roman" w:hAnsi="Times New Roman" w:cs="Times New Roman"/>
              </w:rPr>
              <w:t>Разрешение на строительство №RU39516303-18 от 24.04.2011</w:t>
            </w:r>
          </w:p>
          <w:p w:rsidR="00F13226" w:rsidRDefault="00F13226" w:rsidP="00E0007A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организации строительства </w:t>
            </w:r>
            <w:r>
              <w:rPr>
                <w:rFonts w:ascii="Times New Roman" w:hAnsi="Times New Roman" w:cs="Times New Roman"/>
                <w:lang w:val="en-US"/>
              </w:rPr>
              <w:t>BT</w:t>
            </w:r>
            <w:r w:rsidRPr="003C04D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3C04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3C04D6">
              <w:rPr>
                <w:rFonts w:ascii="Times New Roman" w:hAnsi="Times New Roman" w:cs="Times New Roman"/>
              </w:rPr>
              <w:t>.501.&amp;.&amp;&amp;&amp;&amp;&amp;&amp;.&amp;&amp;&amp;&amp;&amp;.031.</w:t>
            </w:r>
            <w:r>
              <w:rPr>
                <w:rFonts w:ascii="Times New Roman" w:hAnsi="Times New Roman" w:cs="Times New Roman"/>
                <w:lang w:val="en-US"/>
              </w:rPr>
              <w:t>CA</w:t>
            </w:r>
            <w:r w:rsidRPr="003C04D6">
              <w:rPr>
                <w:rFonts w:ascii="Times New Roman" w:hAnsi="Times New Roman" w:cs="Times New Roman"/>
              </w:rPr>
              <w:t>.0006</w:t>
            </w:r>
          </w:p>
          <w:p w:rsidR="00F13226" w:rsidRPr="001E46D5" w:rsidRDefault="00F13226" w:rsidP="00E0007A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 Технический отчет. Инженерно-геологические и гидрогеологические условия площадки  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</w:t>
            </w:r>
            <w:r>
              <w:rPr>
                <w:rFonts w:ascii="Times New Roman" w:hAnsi="Times New Roman" w:cs="Times New Roman"/>
              </w:rPr>
              <w:t>39.&amp;. &amp;&amp;&amp;&amp;&amp;&amp;.02&amp;&amp;&amp;.002.HG.0002.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Генеральный план и транспорт. План земляных масс промплощадки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 xml:space="preserve">1. 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Перечень титульных временных зданий и сооружений 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lastRenderedPageBreak/>
              <w:t xml:space="preserve">производственной базы Балтийской АЭС, утвержденный  ОАО «Концерн Росэнергоатом». 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ind w:left="419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Генеральный план </w:t>
            </w:r>
            <w:r w:rsidRPr="001E46D5">
              <w:rPr>
                <w:rFonts w:ascii="Times New Roman" w:hAnsi="Times New Roman" w:cs="Times New Roman"/>
              </w:rPr>
              <w:t>промплощадки</w:t>
            </w:r>
            <w:r>
              <w:rPr>
                <w:rFonts w:ascii="Times New Roman" w:hAnsi="Times New Roman" w:cs="Times New Roman"/>
              </w:rPr>
              <w:t xml:space="preserve">по состоянию на 15.12.2011 </w:t>
            </w:r>
            <w:r w:rsidRPr="001E46D5">
              <w:rPr>
                <w:rFonts w:ascii="Times New Roman" w:hAnsi="Times New Roman" w:cs="Times New Roman"/>
              </w:rPr>
              <w:t>BT1P.D.110.&amp;.&amp;&amp;&amp;&amp;&amp;&amp;.&amp;&amp;&amp;&amp;&amp;.003.DC.0004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F13226" w:rsidRPr="00CE60A1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F13226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Разработать рабочую документацию на сети временного электроснабжения 10 кВпромплощадки в основной период строительства поэтапно:</w:t>
            </w:r>
          </w:p>
          <w:p w:rsidR="00F13226" w:rsidRPr="00F1360D" w:rsidRDefault="00F13226" w:rsidP="00072282">
            <w:pPr>
              <w:pStyle w:val="ac"/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1)электроснабжение основных зданий и сооружений энергоблока №1 (кроме башенной градирни и брызгальных бассе</w:t>
            </w:r>
            <w:r>
              <w:rPr>
                <w:rFonts w:ascii="Times New Roman" w:hAnsi="Times New Roman" w:cs="Times New Roman"/>
                <w:color w:val="auto"/>
              </w:rPr>
              <w:t>й</w:t>
            </w:r>
            <w:r w:rsidRPr="00F1360D">
              <w:rPr>
                <w:rFonts w:ascii="Times New Roman" w:hAnsi="Times New Roman" w:cs="Times New Roman"/>
                <w:color w:val="auto"/>
              </w:rPr>
              <w:t>нов);</w:t>
            </w:r>
          </w:p>
          <w:p w:rsidR="00F13226" w:rsidRPr="00F1360D" w:rsidRDefault="00F13226" w:rsidP="00DD6B71">
            <w:pPr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2)электроснабжение основных зданий и сооруже</w:t>
            </w: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F1360D">
              <w:rPr>
                <w:rFonts w:ascii="Times New Roman" w:hAnsi="Times New Roman" w:cs="Times New Roman"/>
                <w:color w:val="auto"/>
              </w:rPr>
              <w:t>ий энергоблока №2 (кроме башенной градирни и брызгальных бассе</w:t>
            </w:r>
            <w:r>
              <w:rPr>
                <w:rFonts w:ascii="Times New Roman" w:hAnsi="Times New Roman" w:cs="Times New Roman"/>
                <w:color w:val="auto"/>
              </w:rPr>
              <w:t>й</w:t>
            </w:r>
            <w:r w:rsidRPr="00F1360D">
              <w:rPr>
                <w:rFonts w:ascii="Times New Roman" w:hAnsi="Times New Roman" w:cs="Times New Roman"/>
                <w:color w:val="auto"/>
              </w:rPr>
              <w:t>нов);</w:t>
            </w:r>
          </w:p>
          <w:p w:rsidR="00F13226" w:rsidRPr="00F1360D" w:rsidRDefault="00F13226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3)электроснабжение башенных градирен энергоблоков №1 и №2;</w:t>
            </w:r>
          </w:p>
          <w:p w:rsidR="00F13226" w:rsidRPr="00F1360D" w:rsidRDefault="00F13226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4)электроснабжение брызгальных бассейнов энергоблоков  №1 и №2;</w:t>
            </w:r>
          </w:p>
          <w:p w:rsidR="00F13226" w:rsidRPr="00F1360D" w:rsidRDefault="00F13226" w:rsidP="0058173F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5) электроснабжение общеблочных и общестанционных объектов.</w:t>
            </w:r>
          </w:p>
          <w:p w:rsidR="00F13226" w:rsidRPr="00F1360D" w:rsidRDefault="00F13226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6) электроснабжение сварочных работ по монтажу ГЦТ энергоблока №1;</w:t>
            </w:r>
          </w:p>
          <w:p w:rsidR="00F13226" w:rsidRPr="00F1360D" w:rsidRDefault="00F13226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7) электроснабжение сварочных работ по монтажу ГЦТ энергоблока №2.</w:t>
            </w:r>
          </w:p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Основные решения по устройству воздушных и кабельных сетей электроснабжения принять в соответствии с разделом 6.1.1.14.1.3.2.</w:t>
            </w:r>
            <w:r w:rsidR="00534799">
              <w:rPr>
                <w:rFonts w:ascii="Times New Roman" w:hAnsi="Times New Roman" w:cs="Times New Roman"/>
                <w:color w:val="auto"/>
              </w:rPr>
              <w:t>2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F1360D">
              <w:rPr>
                <w:rFonts w:ascii="Times New Roman" w:hAnsi="Times New Roman" w:cs="Times New Roman"/>
                <w:color w:val="auto"/>
              </w:rPr>
              <w:t>ПОС</w:t>
            </w:r>
            <w:proofErr w:type="gramEnd"/>
          </w:p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Количество и мощность трансформаторных подстанций принять согласно ПОС.</w:t>
            </w:r>
          </w:p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Схемы подключения подстанций принять кольцевыми с установкой узловых РП и секционирующих ячеек типа ЯКНО.</w:t>
            </w:r>
          </w:p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В местах ответвлений от ВЛ 10кВ установить коммутационные аппараты.</w:t>
            </w:r>
          </w:p>
          <w:p w:rsidR="00F13226" w:rsidRPr="00F1360D" w:rsidRDefault="00F13226" w:rsidP="001E46D5">
            <w:pPr>
              <w:pStyle w:val="ac"/>
              <w:numPr>
                <w:ilvl w:val="1"/>
                <w:numId w:val="26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Тип, марку, сечение проводников, способ прокладки определить проектом.</w:t>
            </w:r>
          </w:p>
          <w:p w:rsidR="00F13226" w:rsidRPr="00F1360D" w:rsidRDefault="00F13226" w:rsidP="007B1D84">
            <w:pPr>
              <w:pStyle w:val="ac"/>
              <w:tabs>
                <w:tab w:val="left" w:pos="409"/>
              </w:tabs>
              <w:ind w:left="125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13226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Работа выполняется поэтапно (см. п. 9).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14.1. Комплект рабочих чертежей и  спецификаций.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14.2. 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  <w:tr w:rsidR="00F13226" w:rsidRPr="00C66203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3812D3" w:rsidRDefault="00F13226" w:rsidP="006909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812D3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3812D3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  <w:r w:rsidRPr="003812D3">
              <w:rPr>
                <w:rFonts w:ascii="Times New Roman" w:hAnsi="Times New Roman" w:cs="Times New Roman"/>
                <w:color w:val="auto"/>
              </w:rPr>
              <w:t>Особые условия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2D3" w:rsidRPr="003812D3" w:rsidRDefault="00F13226" w:rsidP="00E45A3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812D3">
              <w:rPr>
                <w:rFonts w:ascii="Times New Roman" w:hAnsi="Times New Roman" w:cs="Times New Roman"/>
                <w:color w:val="auto"/>
              </w:rPr>
              <w:t>КТПН</w:t>
            </w:r>
            <w:r w:rsidR="00E45A3A">
              <w:rPr>
                <w:rFonts w:ascii="Times New Roman" w:hAnsi="Times New Roman" w:cs="Times New Roman"/>
                <w:color w:val="auto"/>
              </w:rPr>
              <w:t xml:space="preserve"> 15/</w:t>
            </w:r>
            <w:r w:rsidRPr="003812D3">
              <w:rPr>
                <w:rFonts w:ascii="Times New Roman" w:hAnsi="Times New Roman" w:cs="Times New Roman"/>
                <w:color w:val="auto"/>
              </w:rPr>
              <w:t xml:space="preserve">10/0,4 по </w:t>
            </w:r>
            <w:proofErr w:type="spellStart"/>
            <w:r w:rsidRPr="003812D3">
              <w:rPr>
                <w:rFonts w:ascii="Times New Roman" w:hAnsi="Times New Roman" w:cs="Times New Roman"/>
                <w:color w:val="auto"/>
              </w:rPr>
              <w:t>промплощадке</w:t>
            </w:r>
            <w:proofErr w:type="spellEnd"/>
            <w:r w:rsidRPr="003812D3">
              <w:rPr>
                <w:rFonts w:ascii="Times New Roman" w:hAnsi="Times New Roman" w:cs="Times New Roman"/>
                <w:color w:val="auto"/>
              </w:rPr>
              <w:t xml:space="preserve"> приобретает Генподрядчик (с целью последующего демонтажа и использования на других площадках при строительстве АЭС)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F13226" w:rsidRDefault="00F13226" w:rsidP="00CE60A1">
      <w:pPr>
        <w:rPr>
          <w:rFonts w:ascii="Times New Roman" w:hAnsi="Times New Roman" w:cs="Times New Roman"/>
          <w:b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Начальник ПТО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CB4478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Ф.Н. </w:t>
            </w:r>
            <w:proofErr w:type="spellStart"/>
            <w:r w:rsidRPr="00BF46CD">
              <w:rPr>
                <w:rFonts w:ascii="Times New Roman" w:hAnsi="Times New Roman" w:cs="Times New Roman"/>
              </w:rPr>
              <w:t>Зуенко</w:t>
            </w:r>
            <w:proofErr w:type="spellEnd"/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AA" w:rsidRDefault="003414AA" w:rsidP="008979D5">
      <w:r>
        <w:separator/>
      </w:r>
    </w:p>
  </w:endnote>
  <w:endnote w:type="continuationSeparator" w:id="0">
    <w:p w:rsidR="003414AA" w:rsidRDefault="003414AA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AA" w:rsidRDefault="003414AA"/>
  </w:footnote>
  <w:footnote w:type="continuationSeparator" w:id="0">
    <w:p w:rsidR="003414AA" w:rsidRDefault="003414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5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2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3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5"/>
  </w:num>
  <w:num w:numId="2">
    <w:abstractNumId w:val="24"/>
  </w:num>
  <w:num w:numId="3">
    <w:abstractNumId w:val="9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0"/>
  </w:num>
  <w:num w:numId="15">
    <w:abstractNumId w:val="2"/>
  </w:num>
  <w:num w:numId="16">
    <w:abstractNumId w:val="14"/>
  </w:num>
  <w:num w:numId="17">
    <w:abstractNumId w:val="18"/>
  </w:num>
  <w:num w:numId="18">
    <w:abstractNumId w:val="23"/>
  </w:num>
  <w:num w:numId="19">
    <w:abstractNumId w:val="13"/>
  </w:num>
  <w:num w:numId="20">
    <w:abstractNumId w:val="11"/>
  </w:num>
  <w:num w:numId="21">
    <w:abstractNumId w:val="20"/>
  </w:num>
  <w:num w:numId="22">
    <w:abstractNumId w:val="0"/>
  </w:num>
  <w:num w:numId="23">
    <w:abstractNumId w:val="8"/>
  </w:num>
  <w:num w:numId="24">
    <w:abstractNumId w:val="22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70E75"/>
    <w:rsid w:val="00271B45"/>
    <w:rsid w:val="00271BC4"/>
    <w:rsid w:val="00276CE9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14AA"/>
    <w:rsid w:val="0034209F"/>
    <w:rsid w:val="00342CC8"/>
    <w:rsid w:val="00354683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364A"/>
    <w:rsid w:val="0090467F"/>
    <w:rsid w:val="00912F56"/>
    <w:rsid w:val="009323F6"/>
    <w:rsid w:val="009352E8"/>
    <w:rsid w:val="009425ED"/>
    <w:rsid w:val="00943004"/>
    <w:rsid w:val="009454D5"/>
    <w:rsid w:val="00953F9E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92295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637D4"/>
    <w:rsid w:val="00F66837"/>
    <w:rsid w:val="00F679A6"/>
    <w:rsid w:val="00F728A1"/>
    <w:rsid w:val="00F759DA"/>
    <w:rsid w:val="00F82EF2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10</cp:revision>
  <cp:lastPrinted>2012-08-29T12:19:00Z</cp:lastPrinted>
  <dcterms:created xsi:type="dcterms:W3CDTF">2012-08-03T14:40:00Z</dcterms:created>
  <dcterms:modified xsi:type="dcterms:W3CDTF">2012-09-01T07:09:00Z</dcterms:modified>
</cp:coreProperties>
</file>